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32C" w:rsidRPr="0092632C" w:rsidRDefault="0092632C" w:rsidP="0092632C">
      <w:pPr>
        <w:pStyle w:val="4"/>
        <w:rPr>
          <w:rFonts w:ascii="Calibri" w:eastAsia="MS Mincho" w:hAnsi="Calibri"/>
          <w:color w:val="auto"/>
          <w:lang w:val="ru-RU"/>
        </w:rPr>
      </w:pPr>
      <w:bookmarkStart w:id="0" w:name="_Toc401161050"/>
      <w:bookmarkStart w:id="1" w:name="_Toc43471761"/>
      <w:bookmarkStart w:id="2" w:name="Флажок14"/>
      <w:r w:rsidRPr="0092632C">
        <w:rPr>
          <w:rFonts w:eastAsia="MS Mincho"/>
          <w:bCs/>
          <w:color w:val="auto"/>
          <w:lang w:val="ru-RU"/>
        </w:rPr>
        <w:t xml:space="preserve">Приложение № </w:t>
      </w:r>
      <w:bookmarkEnd w:id="0"/>
      <w:r w:rsidRPr="0092632C">
        <w:rPr>
          <w:rFonts w:eastAsia="MS Mincho"/>
          <w:bCs/>
          <w:color w:val="auto"/>
          <w:lang w:val="ru-RU"/>
        </w:rPr>
        <w:t>10</w:t>
      </w:r>
      <w:bookmarkEnd w:id="1"/>
    </w:p>
    <w:p w:rsidR="0092632C" w:rsidRPr="0092632C" w:rsidRDefault="0092632C" w:rsidP="0092632C">
      <w:pPr>
        <w:pStyle w:val="a3"/>
        <w:jc w:val="right"/>
        <w:rPr>
          <w:rFonts w:ascii="Calibri" w:hAnsi="Calibri"/>
          <w:i/>
          <w:sz w:val="18"/>
          <w:szCs w:val="18"/>
        </w:rPr>
      </w:pPr>
      <w:r w:rsidRPr="0092632C">
        <w:rPr>
          <w:rFonts w:ascii="Calibri" w:hAnsi="Calibri"/>
          <w:i/>
          <w:sz w:val="18"/>
          <w:szCs w:val="18"/>
        </w:rPr>
        <w:t>к Условиям осуществления депозитарной деятельности ООО «банк Раунд»</w:t>
      </w:r>
    </w:p>
    <w:bookmarkEnd w:id="2"/>
    <w:p w:rsidR="0092632C" w:rsidRPr="004F0762" w:rsidRDefault="0092632C" w:rsidP="0092632C">
      <w:pPr>
        <w:ind w:left="720"/>
        <w:jc w:val="center"/>
        <w:rPr>
          <w:rFonts w:ascii="Calibri" w:hAnsi="Calibri"/>
          <w:b/>
          <w:sz w:val="28"/>
          <w:szCs w:val="28"/>
        </w:rPr>
      </w:pPr>
    </w:p>
    <w:p w:rsidR="0092632C" w:rsidRPr="00E441DE" w:rsidRDefault="0092632C" w:rsidP="0092632C">
      <w:pPr>
        <w:jc w:val="center"/>
        <w:rPr>
          <w:rFonts w:ascii="Calibri" w:hAnsi="Calibri"/>
          <w:b/>
          <w:szCs w:val="22"/>
        </w:rPr>
      </w:pPr>
      <w:r w:rsidRPr="00E441DE">
        <w:rPr>
          <w:rFonts w:ascii="Calibri" w:hAnsi="Calibri"/>
          <w:b/>
          <w:szCs w:val="22"/>
        </w:rPr>
        <w:t>ТАРИФЫ НА ПРЕДОСТАВЛЯЕМЫЕ ДЕПОЗИТАРНЫЕ УСЛУГИ</w:t>
      </w:r>
    </w:p>
    <w:p w:rsidR="0092632C" w:rsidRPr="00E441DE" w:rsidRDefault="0092632C" w:rsidP="0092632C">
      <w:pPr>
        <w:jc w:val="center"/>
        <w:rPr>
          <w:rFonts w:ascii="Calibri" w:hAnsi="Calibri"/>
          <w:b/>
          <w:szCs w:val="22"/>
        </w:rPr>
      </w:pPr>
      <w:r w:rsidRPr="00E441DE">
        <w:rPr>
          <w:rFonts w:ascii="Calibri" w:hAnsi="Calibri"/>
          <w:b/>
          <w:szCs w:val="22"/>
        </w:rPr>
        <w:t>ООО «банк Раунд»</w:t>
      </w:r>
    </w:p>
    <w:p w:rsidR="0092632C" w:rsidRPr="00E441DE" w:rsidRDefault="0092632C" w:rsidP="0092632C">
      <w:pPr>
        <w:pStyle w:val="a5"/>
        <w:ind w:hanging="1276"/>
        <w:jc w:val="both"/>
        <w:rPr>
          <w:rFonts w:ascii="Calibri" w:hAnsi="Calibri"/>
          <w:sz w:val="22"/>
          <w:szCs w:val="22"/>
          <w:lang w:val="ru-RU"/>
        </w:rPr>
      </w:pPr>
    </w:p>
    <w:p w:rsidR="0092632C" w:rsidRPr="00E441DE" w:rsidRDefault="0092632C" w:rsidP="0092632C">
      <w:pPr>
        <w:pStyle w:val="a5"/>
        <w:ind w:right="-2" w:firstLine="709"/>
        <w:jc w:val="both"/>
        <w:rPr>
          <w:rFonts w:ascii="Calibri" w:hAnsi="Calibri"/>
          <w:sz w:val="22"/>
          <w:szCs w:val="22"/>
          <w:lang w:val="ru-RU"/>
        </w:rPr>
      </w:pPr>
      <w:r w:rsidRPr="00E441DE">
        <w:rPr>
          <w:rFonts w:ascii="Calibri" w:hAnsi="Calibri"/>
          <w:sz w:val="22"/>
          <w:szCs w:val="22"/>
          <w:lang w:val="ru-RU"/>
        </w:rPr>
        <w:t>Настоящие Тарифы устанавливают стоимость услуг Депозитария ООО «банк Раунд» за предоставляемые услуги по хранению ценных бумаг и (или) учету прав на ценные бумаги, а также совершению депозитарных операций с ними в соответствии с заключенными с клиентами депозитарными договорами.</w:t>
      </w:r>
    </w:p>
    <w:p w:rsidR="0092632C" w:rsidRPr="00E441DE" w:rsidRDefault="0092632C" w:rsidP="0092632C">
      <w:pPr>
        <w:pStyle w:val="a5"/>
        <w:ind w:right="-2" w:firstLine="709"/>
        <w:jc w:val="both"/>
        <w:rPr>
          <w:rFonts w:ascii="Calibri" w:hAnsi="Calibri"/>
          <w:sz w:val="22"/>
          <w:szCs w:val="22"/>
          <w:lang w:val="ru-RU"/>
        </w:rPr>
      </w:pPr>
      <w:r w:rsidRPr="00E441DE">
        <w:rPr>
          <w:rFonts w:ascii="Calibri" w:hAnsi="Calibri"/>
          <w:sz w:val="22"/>
          <w:szCs w:val="22"/>
          <w:lang w:val="ru-RU"/>
        </w:rPr>
        <w:t>Тарифы действуют до внесения в них изменений в порядке, установленном Условиями осуществления депозитарной деятельности ООО «банк Раунд».</w:t>
      </w:r>
    </w:p>
    <w:p w:rsidR="0092632C" w:rsidRPr="00E441DE" w:rsidRDefault="0092632C" w:rsidP="0092632C">
      <w:pPr>
        <w:pStyle w:val="a5"/>
        <w:ind w:right="-2" w:firstLine="709"/>
        <w:jc w:val="both"/>
        <w:rPr>
          <w:rFonts w:ascii="Calibri" w:hAnsi="Calibri"/>
          <w:sz w:val="22"/>
          <w:szCs w:val="22"/>
          <w:lang w:val="ru-RU"/>
        </w:rPr>
      </w:pPr>
      <w:r w:rsidRPr="00E441DE">
        <w:rPr>
          <w:rFonts w:ascii="Calibri" w:hAnsi="Calibri"/>
          <w:sz w:val="22"/>
          <w:szCs w:val="22"/>
          <w:lang w:val="ru-RU"/>
        </w:rPr>
        <w:t>Все статьи Тарифов номинированы в рублях Российской Федерации. Выставленные Депозитарием счета оплачиваются в рублях Российской Федерации или в иностранной валюте по курсу Банка России, действующему на дату осуществления платежа.</w:t>
      </w:r>
    </w:p>
    <w:p w:rsidR="0092632C" w:rsidRPr="001A6D0D" w:rsidRDefault="0092632C" w:rsidP="0092632C">
      <w:pPr>
        <w:pStyle w:val="a5"/>
        <w:ind w:firstLine="709"/>
        <w:jc w:val="both"/>
        <w:rPr>
          <w:rFonts w:ascii="Calibri" w:hAnsi="Calibri"/>
          <w:sz w:val="22"/>
          <w:szCs w:val="22"/>
          <w:lang w:val="ru-RU"/>
        </w:rPr>
      </w:pPr>
      <w:r>
        <w:rPr>
          <w:rFonts w:ascii="Calibri" w:hAnsi="Calibri"/>
          <w:sz w:val="22"/>
          <w:szCs w:val="22"/>
          <w:lang w:val="ru-RU"/>
        </w:rPr>
        <w:t xml:space="preserve">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3"/>
        <w:gridCol w:w="634"/>
        <w:gridCol w:w="2928"/>
        <w:gridCol w:w="48"/>
        <w:gridCol w:w="171"/>
        <w:gridCol w:w="2403"/>
        <w:gridCol w:w="66"/>
        <w:gridCol w:w="1642"/>
      </w:tblGrid>
      <w:tr w:rsidR="0092632C" w:rsidRPr="004F0762" w:rsidTr="0092632C">
        <w:trPr>
          <w:trHeight w:val="400"/>
        </w:trPr>
        <w:tc>
          <w:tcPr>
            <w:tcW w:w="93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right="-1177"/>
              <w:rPr>
                <w:rFonts w:ascii="Calibri" w:hAnsi="Calibri"/>
                <w:b/>
                <w:sz w:val="20"/>
                <w:lang w:val="ru-RU"/>
              </w:rPr>
            </w:pPr>
            <w:r w:rsidRPr="004F0762">
              <w:rPr>
                <w:rFonts w:ascii="Calibri" w:hAnsi="Calibri"/>
                <w:b/>
                <w:sz w:val="20"/>
                <w:lang w:val="ru-RU"/>
              </w:rPr>
              <w:t>1. Плата за ведение счета депо: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1.1.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- для физических лиц</w:t>
            </w:r>
          </w:p>
        </w:tc>
        <w:tc>
          <w:tcPr>
            <w:tcW w:w="4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Не взимается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1.2.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right="743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- для юридических лиц </w:t>
            </w:r>
          </w:p>
        </w:tc>
        <w:tc>
          <w:tcPr>
            <w:tcW w:w="4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Не взимается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1.3.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- для номинальных держателей</w:t>
            </w:r>
          </w:p>
        </w:tc>
        <w:tc>
          <w:tcPr>
            <w:tcW w:w="4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Не взимается</w:t>
            </w:r>
          </w:p>
        </w:tc>
      </w:tr>
      <w:tr w:rsidR="0092632C" w:rsidRPr="004F0762" w:rsidTr="0092632C">
        <w:tc>
          <w:tcPr>
            <w:tcW w:w="9385" w:type="dxa"/>
            <w:gridSpan w:val="8"/>
            <w:vAlign w:val="center"/>
          </w:tcPr>
          <w:p w:rsidR="0092632C" w:rsidRPr="004F0762" w:rsidRDefault="0092632C" w:rsidP="00AC6115">
            <w:pPr>
              <w:pStyle w:val="a5"/>
              <w:widowControl/>
              <w:ind w:right="-1177"/>
              <w:rPr>
                <w:rFonts w:ascii="Calibri" w:hAnsi="Calibri"/>
                <w:b/>
                <w:sz w:val="20"/>
                <w:lang w:val="ru-RU"/>
              </w:rPr>
            </w:pPr>
            <w:r w:rsidRPr="004F0762">
              <w:rPr>
                <w:rFonts w:ascii="Calibri" w:hAnsi="Calibri"/>
                <w:b/>
                <w:sz w:val="20"/>
                <w:lang w:val="ru-RU"/>
              </w:rPr>
              <w:t>2. Учет и</w:t>
            </w:r>
            <w:r>
              <w:rPr>
                <w:rFonts w:ascii="Calibri" w:hAnsi="Calibri"/>
                <w:b/>
                <w:sz w:val="20"/>
                <w:lang w:val="ru-RU"/>
              </w:rPr>
              <w:t>/или</w:t>
            </w:r>
            <w:r w:rsidRPr="004F0762">
              <w:rPr>
                <w:rFonts w:ascii="Calibri" w:hAnsi="Calibri"/>
                <w:b/>
                <w:sz w:val="20"/>
                <w:lang w:val="ru-RU"/>
              </w:rPr>
              <w:t xml:space="preserve"> хранение ценных бумаг:</w:t>
            </w:r>
          </w:p>
          <w:p w:rsidR="0092632C" w:rsidRDefault="0092632C" w:rsidP="00AC6115">
            <w:pPr>
              <w:pStyle w:val="a5"/>
              <w:widowControl/>
              <w:ind w:right="-1177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Под хранением понимается наличие ненулевого остатка ценных бумаг данного выпуска в течение хотя бы одного</w:t>
            </w:r>
          </w:p>
          <w:p w:rsidR="0092632C" w:rsidRPr="004F0762" w:rsidRDefault="0092632C" w:rsidP="00AC6115">
            <w:pPr>
              <w:pStyle w:val="a5"/>
              <w:widowControl/>
              <w:ind w:right="-1177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дня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 </w:t>
            </w: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календарного месяца.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21"/>
              <w:rPr>
                <w:rFonts w:ascii="Calibri" w:hAnsi="Calibri"/>
                <w:b w:val="0"/>
              </w:rPr>
            </w:pPr>
          </w:p>
        </w:tc>
        <w:tc>
          <w:tcPr>
            <w:tcW w:w="4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Взимается ежемесячно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2.1 Бездокументарные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21"/>
              <w:rPr>
                <w:rFonts w:ascii="Calibri" w:hAnsi="Calibri"/>
                <w:b w:val="0"/>
              </w:rPr>
            </w:pP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60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Депоненты, не состоящие на брокерском обслуживании в ООО «банк Раунд»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12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Депоненты, состоящие на брокерском обслуживании в ООО «банк Раунд»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2.1.1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45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Акции 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60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200 руб. за выпуск, но не менее 600 руб. и не более 2000 руб.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ind w:left="12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10 руб. за выпуск, но не менее 600 руб. и не более 1000 руб.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2.1.2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45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Облигации с номиналом в рублях 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60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200 руб. за выпуск, но не менее 600 руб. и не более 2000 руб.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ind w:left="12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100 руб. за выпуск, но не менее </w:t>
            </w:r>
            <w:r w:rsidRPr="00CB2665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6</w:t>
            </w: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00 руб. и не более 1000 руб.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2.1.3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45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Облигации с номиналом в иностранной валюте</w:t>
            </w:r>
            <w:r w:rsidRPr="004F0762" w:rsidDel="00EF309E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 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60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300 руб. за выпуск, но не менее 1000 руб. и не более 5000 руб.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ind w:left="12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100 руб. за выпуск, но не менее 600 руб. и не более 2000 руб.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9C1B48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</w:rPr>
            </w:pPr>
            <w:r>
              <w:rPr>
                <w:rFonts w:ascii="Calibri" w:hAnsi="Calibri"/>
                <w:spacing w:val="0"/>
                <w:kern w:val="0"/>
                <w:position w:val="0"/>
                <w:sz w:val="20"/>
              </w:rPr>
              <w:t>2.1.4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273D2A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Паи инвестиционных фондов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60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200 руб. за выпуск, но не менее 600 руб. и не более 2000 руб.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ind w:left="12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10</w:t>
            </w:r>
            <w:r w:rsidRPr="009C1B48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0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 руб. за выпуск,</w:t>
            </w: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 но не менее 600 руб. и не более 1000 руб.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1A6D0D" w:rsidRDefault="0092632C" w:rsidP="00AC6115">
            <w:pPr>
              <w:rPr>
                <w:rFonts w:ascii="Calibri" w:hAnsi="Calibri"/>
                <w:sz w:val="20"/>
                <w:szCs w:val="20"/>
              </w:rPr>
            </w:pPr>
            <w:r w:rsidRPr="001A6D0D">
              <w:rPr>
                <w:rFonts w:ascii="Calibri" w:hAnsi="Calibri"/>
                <w:sz w:val="20"/>
                <w:szCs w:val="20"/>
              </w:rPr>
              <w:t>2.2 Документарные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21"/>
              <w:rPr>
                <w:rFonts w:ascii="Calibri" w:hAnsi="Calibri"/>
                <w:b w:val="0"/>
              </w:rPr>
            </w:pPr>
          </w:p>
        </w:tc>
        <w:tc>
          <w:tcPr>
            <w:tcW w:w="4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50 руб. за 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каждую документарную ценную бумагу</w:t>
            </w: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, но не более 400 руб.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273D2A" w:rsidRDefault="0092632C" w:rsidP="00AC6115">
            <w:pPr>
              <w:pStyle w:val="a5"/>
              <w:widowControl/>
              <w:jc w:val="both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2.3 </w:t>
            </w:r>
            <w:proofErr w:type="gramStart"/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В</w:t>
            </w:r>
            <w:proofErr w:type="gramEnd"/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 отношении</w:t>
            </w:r>
            <w:r w:rsidRPr="009C1B48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 вид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ов</w:t>
            </w:r>
            <w:r w:rsidRPr="009C1B48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 ценных бумаг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, не упомянутых в настоящих Тарифах,</w:t>
            </w:r>
            <w:r w:rsidRPr="009C1B48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 размер комиссионного вознаграждения за учет и хранение 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таких ценных бумаг </w:t>
            </w:r>
            <w:r w:rsidRPr="009C1B48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устанавливается отдельн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ым соглашением между Клиентом и Депозитарием</w:t>
            </w:r>
            <w:r w:rsidRPr="009C1B48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.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</w:p>
        </w:tc>
      </w:tr>
      <w:tr w:rsidR="0092632C" w:rsidRPr="004F0762" w:rsidTr="0092632C">
        <w:trPr>
          <w:trHeight w:val="385"/>
        </w:trPr>
        <w:tc>
          <w:tcPr>
            <w:tcW w:w="938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jc w:val="both"/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  <w:lastRenderedPageBreak/>
              <w:t>3. Депозитарные операции:</w:t>
            </w:r>
          </w:p>
        </w:tc>
      </w:tr>
      <w:tr w:rsidR="0092632C" w:rsidRPr="004F0762" w:rsidTr="0092632C">
        <w:tc>
          <w:tcPr>
            <w:tcW w:w="9385" w:type="dxa"/>
            <w:gridSpan w:val="8"/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b/>
                <w:sz w:val="20"/>
                <w:lang w:val="ru-RU"/>
              </w:rPr>
              <w:t xml:space="preserve"> 3.1. Административные и комплексные операции: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3.1.1. 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Открытие счета депо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600 руб. за операцию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3.1.2.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Закрытие счета депо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Не взимается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3.1.3. 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Изменение реквизитов счета депо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 (в том числе регистрация или отмена полномочий распорядителя счета депо)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400 руб.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 </w:t>
            </w: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за операцию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3.1.4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AE78AB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9B676A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Регистрация оператора счета депо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AE78AB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Не взимается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3.1.5. 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AE78AB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9B676A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Отмена полномочий оператора счета депо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AE78AB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Не взимается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3.1.6. 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AE78AB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9B676A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Открытие Раздела счета депо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AE78AB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Не взимается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3.1.7.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AE78AB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9B676A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Закрытие Раздела счета депо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AE78AB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Не взимается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3.1.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8</w:t>
            </w: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. 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Блокирование ценных бумаг по инициативе Депонента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700 руб. за операцию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3.1.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9</w:t>
            </w: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. 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Снятие блокирования ценных бумаг по инициативе Депонента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700 руб. за операцию 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9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3.1.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10</w:t>
            </w: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. 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Регистрация залога ценных бумаг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0,001% от стоимости предмета залога, но не менее 3000 руб. и не более 7000руб.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 за операцию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9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3.1.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11</w:t>
            </w: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.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Регистрация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 прекращения</w:t>
            </w: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 залога ценных бумаг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700 руб. за операцию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3.1.12.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Включение в список ценных бумаг, обслуживаемых Депозитарием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, по инициативе Депонента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Не взимается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3.1.13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Открытие Депозитарию счета номинального держателя в регистраторе/депозитарии по инициативе Депонента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3000 руб. 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1</w:t>
            </w: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.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14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BB5C97" w:rsidRDefault="0092632C" w:rsidP="00AC6115">
            <w:pPr>
              <w:pStyle w:val="a5"/>
              <w:widowControl/>
              <w:jc w:val="both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Исполнение п</w:t>
            </w:r>
            <w:r w:rsidRPr="009C1B48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оручени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я на отзыв/изменение поручения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tabs>
                <w:tab w:val="left" w:pos="5007"/>
              </w:tabs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800 руб. за 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поручение</w:t>
            </w:r>
          </w:p>
        </w:tc>
      </w:tr>
      <w:tr w:rsidR="0092632C" w:rsidRPr="004F0762" w:rsidTr="0092632C">
        <w:tc>
          <w:tcPr>
            <w:tcW w:w="9385" w:type="dxa"/>
            <w:gridSpan w:val="8"/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b/>
                <w:sz w:val="20"/>
                <w:lang w:val="ru-RU"/>
              </w:rPr>
            </w:pPr>
          </w:p>
        </w:tc>
      </w:tr>
      <w:tr w:rsidR="0092632C" w:rsidRPr="004F0762" w:rsidTr="0092632C">
        <w:tc>
          <w:tcPr>
            <w:tcW w:w="9385" w:type="dxa"/>
            <w:gridSpan w:val="8"/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b/>
                <w:sz w:val="20"/>
                <w:lang w:val="ru-RU"/>
              </w:rPr>
              <w:t xml:space="preserve"> 3.2 Инвентарные операции: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3.2.1.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  <w:t>Прием ценных бумаг на хранение и/или учет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</w:p>
        </w:tc>
      </w:tr>
      <w:tr w:rsidR="0092632C" w:rsidRPr="004F0762" w:rsidTr="0092632C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3.2.1.1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- Бездокументарных: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Без участия ООО «банк Раунд» как брокера</w:t>
            </w:r>
            <w:r w:rsidRPr="004F0762" w:rsidDel="008335DD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При участии ООО «банк Раунд» как брокера 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Прием ценных бумаг 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57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700 руб. за операцию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57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200 руб. за операцию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0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</w:p>
        </w:tc>
        <w:tc>
          <w:tcPr>
            <w:tcW w:w="37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Предоставление поручения на прием позднее даты зачисления на счет Депозитария в реестре (головном депозитарии)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250"/>
              <w:jc w:val="center"/>
              <w:rPr>
                <w:rFonts w:ascii="Calibri" w:hAnsi="Calibri"/>
                <w:sz w:val="20"/>
                <w:lang w:val="ru-RU"/>
              </w:rPr>
            </w:pPr>
            <w:r w:rsidRPr="004F0762">
              <w:rPr>
                <w:rFonts w:ascii="Calibri" w:hAnsi="Calibri"/>
                <w:sz w:val="20"/>
                <w:lang w:val="ru-RU"/>
              </w:rPr>
              <w:t>До 10 дней – 1500 руб.</w:t>
            </w:r>
          </w:p>
          <w:p w:rsidR="0092632C" w:rsidRPr="004F0762" w:rsidRDefault="0092632C" w:rsidP="00AC6115">
            <w:pPr>
              <w:pStyle w:val="a5"/>
              <w:widowControl/>
              <w:ind w:left="-250"/>
              <w:jc w:val="center"/>
              <w:rPr>
                <w:rFonts w:ascii="Calibri" w:hAnsi="Calibri"/>
                <w:sz w:val="20"/>
                <w:lang w:val="ru-RU"/>
              </w:rPr>
            </w:pP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0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</w:p>
        </w:tc>
        <w:tc>
          <w:tcPr>
            <w:tcW w:w="37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250"/>
              <w:jc w:val="center"/>
              <w:rPr>
                <w:rFonts w:ascii="Calibri" w:hAnsi="Calibri"/>
                <w:sz w:val="20"/>
                <w:lang w:val="ru-RU"/>
              </w:rPr>
            </w:pPr>
            <w:r w:rsidRPr="004F0762">
              <w:rPr>
                <w:rFonts w:ascii="Calibri" w:hAnsi="Calibri"/>
                <w:sz w:val="20"/>
                <w:lang w:val="ru-RU"/>
              </w:rPr>
              <w:t>Больше 10 дней – 4500 руб.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25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Перерегистрация ценных бумаг в реестре акционеров (головном Депозитарии) в случае выкупа ценных бумаг по добровольному предложению, обязательному предложению или по требованию о выкупе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57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700 руб. за операцию, но не более 6000 руб. за комплект поручений по одному выкупу</w:t>
            </w:r>
          </w:p>
          <w:p w:rsidR="0092632C" w:rsidRPr="004F0762" w:rsidRDefault="0092632C" w:rsidP="00AC6115">
            <w:pPr>
              <w:pStyle w:val="a5"/>
              <w:ind w:left="57"/>
              <w:jc w:val="both"/>
              <w:rPr>
                <w:rFonts w:ascii="Calibri" w:hAnsi="Calibri"/>
                <w:sz w:val="20"/>
                <w:lang w:val="ru-RU"/>
              </w:rPr>
            </w:pP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3.2.1.2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- Документарных: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50 руб. за 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каждую документарную ценную бумагу</w:t>
            </w: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, но не менее 400руб. 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3.2.2.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  <w:t>Снятие ценных бумаг с хранения и/или учета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3.2.2.1.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- Бездокументарных: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Без участия ООО «банк Раунд» как брокера</w:t>
            </w:r>
            <w:r w:rsidRPr="004F0762" w:rsidDel="008335DD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При участии ООО «банк Раунд» как брокера 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Снятие ценных бумаг 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57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700 руб. за операцию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200 руб. за операцию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3.2.2.2.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- Документарных: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50 руб. за 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каждую документарную ценную бумагу</w:t>
            </w: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, но не менее 300руб.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3.2.3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jc w:val="both"/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</w:pPr>
            <w:proofErr w:type="spellStart"/>
            <w:r w:rsidRPr="004F0762"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  <w:t>Внутридепозитарный</w:t>
            </w:r>
            <w:proofErr w:type="spellEnd"/>
            <w:r w:rsidRPr="004F0762"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  <w:t xml:space="preserve"> перевод</w:t>
            </w:r>
          </w:p>
          <w:p w:rsidR="0092632C" w:rsidRPr="004F0762" w:rsidRDefault="0092632C" w:rsidP="00AC6115">
            <w:pPr>
              <w:pStyle w:val="a5"/>
              <w:widowControl/>
              <w:jc w:val="both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Услуги Депозитария оплачивает 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Д</w:t>
            </w: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епонент, передающий ценные бумаги, если иное не предусмотрено договором (соглашением) между 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Депонентами</w:t>
            </w: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. В последнем случае лицо, обязанное оплатить услуги Депозитария, должно быть указано в поручении на перевод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tabs>
                <w:tab w:val="left" w:pos="5007"/>
              </w:tabs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600 руб. за операцию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3.2.4.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AE78AB" w:rsidRDefault="0092632C" w:rsidP="00AC6115">
            <w:pPr>
              <w:pStyle w:val="a5"/>
              <w:widowControl/>
              <w:jc w:val="both"/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</w:pPr>
            <w:r w:rsidRPr="009B676A"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  <w:t xml:space="preserve">Перевод между разделами в рамках одного счета </w:t>
            </w:r>
            <w:r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  <w:t>д</w:t>
            </w:r>
            <w:r w:rsidRPr="009B676A"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  <w:t>епо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Не взимается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3.2.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5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jc w:val="both"/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  <w:t xml:space="preserve">Изменение места хранения ценных бумаг по инициативе </w:t>
            </w:r>
            <w:r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  <w:t>Д</w:t>
            </w:r>
            <w:r w:rsidRPr="004F0762"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  <w:t>епонента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tabs>
                <w:tab w:val="left" w:pos="5007"/>
              </w:tabs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1000 руб. за операцию</w:t>
            </w:r>
          </w:p>
        </w:tc>
      </w:tr>
      <w:tr w:rsidR="0092632C" w:rsidRPr="004F0762" w:rsidTr="0092632C">
        <w:tc>
          <w:tcPr>
            <w:tcW w:w="9385" w:type="dxa"/>
            <w:gridSpan w:val="8"/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</w:pPr>
          </w:p>
        </w:tc>
      </w:tr>
      <w:tr w:rsidR="0092632C" w:rsidRPr="004F0762" w:rsidTr="0092632C">
        <w:tc>
          <w:tcPr>
            <w:tcW w:w="9385" w:type="dxa"/>
            <w:gridSpan w:val="8"/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  <w:t>3.3</w:t>
            </w: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.</w:t>
            </w:r>
            <w:r w:rsidRPr="004F0762">
              <w:rPr>
                <w:rFonts w:ascii="Calibri" w:hAnsi="Calibri"/>
                <w:b/>
                <w:sz w:val="20"/>
                <w:lang w:val="ru-RU"/>
              </w:rPr>
              <w:t xml:space="preserve"> Информационные операции: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3.3.1.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Выдача обязательного отчета по проведенной (</w:t>
            </w:r>
            <w:proofErr w:type="spellStart"/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ым</w:t>
            </w:r>
            <w:proofErr w:type="spellEnd"/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) операции (ям)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Не взимается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3.3.2.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Выдача отчета о проведении депозитарной операции по поручению 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Д</w:t>
            </w: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епонента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400 руб. за операцию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3.3.3.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Выдача выписки по счету депо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400 руб. за операцию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3.3.4.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Выдача выписки об операциях по счету депо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600 руб. за операцию</w:t>
            </w:r>
          </w:p>
        </w:tc>
      </w:tr>
      <w:tr w:rsidR="0092632C" w:rsidRPr="004F0762" w:rsidTr="0092632C">
        <w:tc>
          <w:tcPr>
            <w:tcW w:w="9385" w:type="dxa"/>
            <w:gridSpan w:val="8"/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</w:pPr>
          </w:p>
          <w:p w:rsidR="0092632C" w:rsidRPr="004F0762" w:rsidRDefault="0092632C" w:rsidP="00AC6115">
            <w:pPr>
              <w:pStyle w:val="a5"/>
              <w:widowControl/>
              <w:ind w:left="-108"/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  <w:t>4</w:t>
            </w: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.</w:t>
            </w:r>
            <w:r w:rsidRPr="004F0762"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  <w:t xml:space="preserve"> Корпоративные действия и корпоративная информация:</w:t>
            </w:r>
          </w:p>
          <w:p w:rsidR="0092632C" w:rsidRPr="004F0762" w:rsidRDefault="0092632C" w:rsidP="00AC6115">
            <w:pPr>
              <w:pStyle w:val="a5"/>
              <w:widowControl/>
              <w:ind w:left="-108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4.1.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6"/>
              <w:ind w:left="-108" w:firstLine="108"/>
              <w:rPr>
                <w:rFonts w:ascii="Calibri" w:hAnsi="Calibri"/>
              </w:rPr>
            </w:pPr>
            <w:r w:rsidRPr="004F0762">
              <w:rPr>
                <w:rFonts w:ascii="Calibri" w:hAnsi="Calibri"/>
              </w:rPr>
              <w:t>Исполнение глобальных операций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Не взимается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4.2</w:t>
            </w:r>
          </w:p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Передача волеизъявления Депонента в соответствии с поручением на участие в добровольном корпоративном действии</w:t>
            </w:r>
            <w:r w:rsidRPr="004F0762" w:rsidDel="00A67229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1500 руб. за 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поручение</w:t>
            </w:r>
          </w:p>
        </w:tc>
      </w:tr>
      <w:tr w:rsidR="0092632C" w:rsidRPr="004F0762" w:rsidTr="0092632C">
        <w:tc>
          <w:tcPr>
            <w:tcW w:w="9385" w:type="dxa"/>
            <w:gridSpan w:val="8"/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</w:pPr>
          </w:p>
          <w:p w:rsidR="0092632C" w:rsidRPr="004F0762" w:rsidRDefault="0092632C" w:rsidP="00AC6115">
            <w:pPr>
              <w:pStyle w:val="a5"/>
              <w:widowControl/>
              <w:ind w:left="-108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b/>
                <w:spacing w:val="0"/>
                <w:kern w:val="0"/>
                <w:position w:val="0"/>
                <w:sz w:val="20"/>
                <w:lang w:val="ru-RU"/>
              </w:rPr>
              <w:t>5. Получение доходов по ЦБ:</w:t>
            </w: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</w:p>
        </w:tc>
      </w:tr>
      <w:tr w:rsidR="0092632C" w:rsidRPr="004F0762" w:rsidTr="00926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5.1.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widowControl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 xml:space="preserve">Зачисление сумм доходов по ценным бумагам на денежные счета </w:t>
            </w: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Д</w:t>
            </w:r>
            <w:r w:rsidRPr="004F0762"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епонента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C" w:rsidRPr="004F0762" w:rsidRDefault="0092632C" w:rsidP="00AC6115">
            <w:pPr>
              <w:pStyle w:val="a5"/>
              <w:ind w:left="-108"/>
              <w:jc w:val="center"/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</w:pPr>
            <w:r>
              <w:rPr>
                <w:rFonts w:ascii="Calibri" w:hAnsi="Calibri"/>
                <w:spacing w:val="0"/>
                <w:kern w:val="0"/>
                <w:position w:val="0"/>
                <w:sz w:val="20"/>
                <w:lang w:val="ru-RU"/>
              </w:rPr>
              <w:t>Не взимается</w:t>
            </w:r>
          </w:p>
        </w:tc>
      </w:tr>
    </w:tbl>
    <w:p w:rsidR="0092632C" w:rsidRPr="004F0762" w:rsidRDefault="0092632C" w:rsidP="0092632C">
      <w:pPr>
        <w:pStyle w:val="a5"/>
        <w:widowControl/>
        <w:rPr>
          <w:rFonts w:ascii="Calibri" w:hAnsi="Calibri"/>
          <w:i/>
          <w:spacing w:val="0"/>
          <w:kern w:val="0"/>
          <w:position w:val="0"/>
          <w:sz w:val="20"/>
          <w:lang w:val="ru-RU"/>
        </w:rPr>
      </w:pPr>
    </w:p>
    <w:p w:rsidR="0092632C" w:rsidRPr="004F0762" w:rsidRDefault="0092632C" w:rsidP="0092632C">
      <w:pPr>
        <w:pStyle w:val="a5"/>
        <w:widowControl/>
        <w:rPr>
          <w:rFonts w:ascii="Calibri" w:hAnsi="Calibri"/>
          <w:i/>
          <w:spacing w:val="0"/>
          <w:kern w:val="0"/>
          <w:position w:val="0"/>
          <w:sz w:val="20"/>
          <w:lang w:val="ru-RU"/>
        </w:rPr>
      </w:pPr>
      <w:r w:rsidRPr="004F0762">
        <w:rPr>
          <w:rFonts w:ascii="Calibri" w:hAnsi="Calibri"/>
          <w:i/>
          <w:spacing w:val="0"/>
          <w:kern w:val="0"/>
          <w:position w:val="0"/>
          <w:sz w:val="20"/>
          <w:lang w:val="ru-RU"/>
        </w:rPr>
        <w:t>Примечание:</w:t>
      </w:r>
    </w:p>
    <w:p w:rsidR="005B7D48" w:rsidRDefault="0092632C" w:rsidP="00D2398F">
      <w:pPr>
        <w:ind w:firstLine="709"/>
        <w:jc w:val="both"/>
      </w:pPr>
      <w:r w:rsidRPr="00E441DE">
        <w:rPr>
          <w:rFonts w:ascii="Calibri" w:hAnsi="Calibri"/>
          <w:i/>
          <w:szCs w:val="22"/>
        </w:rPr>
        <w:t xml:space="preserve">В тарифах не указаны фактические затраты Депозитария, включающие оплату услуг сторонних организаций (регистраторов, депозитариев, расчетных организаций, трансфер-агентов) и другие расходы, произведенные ООО «банк Раунд» для выполнения поручений Депонента. Фактические затраты Депозитария выставляются Депоненту дополнительно как «100% возмещение </w:t>
      </w:r>
      <w:r>
        <w:rPr>
          <w:rFonts w:ascii="Calibri" w:hAnsi="Calibri"/>
          <w:i/>
          <w:szCs w:val="22"/>
        </w:rPr>
        <w:t xml:space="preserve">расходов по оплате </w:t>
      </w:r>
      <w:r w:rsidRPr="00E441DE">
        <w:rPr>
          <w:rFonts w:ascii="Calibri" w:hAnsi="Calibri"/>
          <w:i/>
          <w:szCs w:val="22"/>
        </w:rPr>
        <w:t>услуг сторонних организаций», не облагаемые НДС.</w:t>
      </w:r>
      <w:r>
        <w:rPr>
          <w:rFonts w:ascii="Calibri" w:hAnsi="Calibri"/>
          <w:i/>
          <w:szCs w:val="22"/>
        </w:rPr>
        <w:t xml:space="preserve"> </w:t>
      </w:r>
      <w:r w:rsidRPr="00C5175D">
        <w:rPr>
          <w:rFonts w:ascii="Calibri" w:hAnsi="Calibri"/>
          <w:i/>
          <w:szCs w:val="22"/>
        </w:rPr>
        <w:t>Расчет</w:t>
      </w:r>
      <w:r>
        <w:rPr>
          <w:rFonts w:ascii="Calibri" w:hAnsi="Calibri"/>
          <w:i/>
          <w:szCs w:val="22"/>
        </w:rPr>
        <w:t xml:space="preserve"> возмещения расходов</w:t>
      </w:r>
      <w:r w:rsidRPr="00C5175D">
        <w:rPr>
          <w:rFonts w:ascii="Calibri" w:hAnsi="Calibri"/>
          <w:i/>
          <w:szCs w:val="22"/>
        </w:rPr>
        <w:t xml:space="preserve"> производится Депозитарием согласно </w:t>
      </w:r>
      <w:proofErr w:type="gramStart"/>
      <w:r w:rsidRPr="00C5175D">
        <w:rPr>
          <w:rFonts w:ascii="Calibri" w:hAnsi="Calibri"/>
          <w:i/>
          <w:szCs w:val="22"/>
        </w:rPr>
        <w:t>методикам вышестоящего депозитария</w:t>
      </w:r>
      <w:proofErr w:type="gramEnd"/>
      <w:r w:rsidRPr="00C5175D">
        <w:rPr>
          <w:rFonts w:ascii="Calibri" w:hAnsi="Calibri"/>
          <w:i/>
          <w:szCs w:val="22"/>
        </w:rPr>
        <w:t xml:space="preserve"> на основании договора с ним или регистратора в соответствии с их тарифами, опубликованными на сайтах в сети Интернет.</w:t>
      </w:r>
      <w:r>
        <w:rPr>
          <w:rFonts w:ascii="Calibri" w:hAnsi="Calibri"/>
          <w:i/>
          <w:szCs w:val="22"/>
        </w:rPr>
        <w:t xml:space="preserve"> </w:t>
      </w:r>
      <w:bookmarkStart w:id="3" w:name="_GoBack"/>
      <w:bookmarkEnd w:id="3"/>
    </w:p>
    <w:sectPr w:rsidR="005B7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32C"/>
    <w:rsid w:val="005B7D48"/>
    <w:rsid w:val="0092632C"/>
    <w:rsid w:val="00D2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B70846-C976-45F4-AC1C-299807F7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32C"/>
    <w:pPr>
      <w:spacing w:after="0" w:line="240" w:lineRule="atLeast"/>
    </w:pPr>
    <w:rPr>
      <w:rFonts w:eastAsia="MS Mincho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632C"/>
    <w:pPr>
      <w:keepNext/>
      <w:spacing w:before="240" w:after="60"/>
      <w:outlineLvl w:val="0"/>
    </w:pPr>
    <w:rPr>
      <w:rFonts w:ascii="Calibri" w:eastAsia="Times New Roman" w:hAnsi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63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632C"/>
    <w:rPr>
      <w:rFonts w:ascii="Calibri" w:eastAsia="Times New Roman" w:hAnsi="Calibri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rsid w:val="0092632C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632C"/>
    <w:rPr>
      <w:rFonts w:eastAsia="MS Mincho" w:cs="Times New Roman"/>
      <w:szCs w:val="24"/>
      <w:lang w:eastAsia="ru-RU"/>
    </w:rPr>
  </w:style>
  <w:style w:type="paragraph" w:customStyle="1" w:styleId="21">
    <w:name w:val="заголовок 2"/>
    <w:basedOn w:val="a5"/>
    <w:next w:val="a5"/>
    <w:rsid w:val="0092632C"/>
    <w:pPr>
      <w:keepNext/>
      <w:widowControl/>
      <w:outlineLvl w:val="1"/>
    </w:pPr>
    <w:rPr>
      <w:b/>
      <w:spacing w:val="0"/>
      <w:kern w:val="0"/>
      <w:position w:val="0"/>
      <w:sz w:val="20"/>
      <w:lang w:val="ru-RU"/>
    </w:rPr>
  </w:style>
  <w:style w:type="paragraph" w:customStyle="1" w:styleId="a5">
    <w:name w:val="Стиль"/>
    <w:rsid w:val="0092632C"/>
    <w:pPr>
      <w:widowControl w:val="0"/>
      <w:spacing w:after="0" w:line="240" w:lineRule="atLeast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a6">
    <w:name w:val="текст сноски"/>
    <w:basedOn w:val="a5"/>
    <w:rsid w:val="0092632C"/>
    <w:pPr>
      <w:widowControl/>
    </w:pPr>
    <w:rPr>
      <w:spacing w:val="0"/>
      <w:kern w:val="0"/>
      <w:position w:val="0"/>
      <w:sz w:val="20"/>
      <w:lang w:val="ru-RU"/>
    </w:rPr>
  </w:style>
  <w:style w:type="paragraph" w:customStyle="1" w:styleId="4">
    <w:name w:val="Стиль4"/>
    <w:basedOn w:val="2"/>
    <w:link w:val="40"/>
    <w:qFormat/>
    <w:rsid w:val="0092632C"/>
    <w:pPr>
      <w:keepLines w:val="0"/>
      <w:widowControl w:val="0"/>
      <w:autoSpaceDE w:val="0"/>
      <w:autoSpaceDN w:val="0"/>
      <w:spacing w:before="0"/>
      <w:ind w:left="480"/>
      <w:jc w:val="right"/>
    </w:pPr>
    <w:rPr>
      <w:rFonts w:eastAsia="Times New Roman" w:cs="Times New Roman"/>
      <w:i/>
      <w:sz w:val="18"/>
      <w:szCs w:val="18"/>
      <w:lang w:val="en-US"/>
    </w:rPr>
  </w:style>
  <w:style w:type="character" w:customStyle="1" w:styleId="40">
    <w:name w:val="Стиль4 Знак"/>
    <w:basedOn w:val="20"/>
    <w:link w:val="4"/>
    <w:rsid w:val="0092632C"/>
    <w:rPr>
      <w:rFonts w:asciiTheme="majorHAnsi" w:eastAsia="Times New Roman" w:hAnsiTheme="majorHAnsi" w:cs="Times New Roman"/>
      <w:i/>
      <w:color w:val="2E74B5" w:themeColor="accent1" w:themeShade="BF"/>
      <w:sz w:val="18"/>
      <w:szCs w:val="18"/>
      <w:lang w:val="en-US" w:eastAsia="ru-RU"/>
    </w:rPr>
  </w:style>
  <w:style w:type="paragraph" w:customStyle="1" w:styleId="6">
    <w:name w:val="Стиль6"/>
    <w:basedOn w:val="a"/>
    <w:link w:val="60"/>
    <w:qFormat/>
    <w:rsid w:val="0092632C"/>
    <w:pPr>
      <w:keepNext/>
      <w:widowControl w:val="0"/>
      <w:autoSpaceDE w:val="0"/>
      <w:autoSpaceDN w:val="0"/>
      <w:jc w:val="right"/>
      <w:outlineLvl w:val="0"/>
    </w:pPr>
    <w:rPr>
      <w:rFonts w:eastAsia="Times New Roman"/>
      <w:bCs/>
      <w:i/>
      <w:color w:val="000000"/>
      <w:sz w:val="18"/>
      <w:szCs w:val="28"/>
    </w:rPr>
  </w:style>
  <w:style w:type="character" w:customStyle="1" w:styleId="60">
    <w:name w:val="Стиль6 Знак"/>
    <w:basedOn w:val="a0"/>
    <w:link w:val="6"/>
    <w:rsid w:val="0092632C"/>
    <w:rPr>
      <w:rFonts w:eastAsia="Times New Roman" w:cs="Times New Roman"/>
      <w:bCs/>
      <w:i/>
      <w:color w:val="000000"/>
      <w:sz w:val="1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632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Sokolova Natalya (Moscow)</dc:creator>
  <cp:keywords/>
  <dc:description/>
  <cp:lastModifiedBy>Sokolova Natalya (Moscow)</cp:lastModifiedBy>
  <cp:revision>2</cp:revision>
  <dcterms:created xsi:type="dcterms:W3CDTF">2020-07-07T07:35:00Z</dcterms:created>
  <dcterms:modified xsi:type="dcterms:W3CDTF">2020-07-07T07:37:00Z</dcterms:modified>
</cp:coreProperties>
</file>